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7F" w:rsidRDefault="0037537F" w:rsidP="0037537F"/>
    <w:p w:rsidR="0037537F" w:rsidRDefault="0037537F" w:rsidP="0037537F">
      <w:pPr>
        <w:rPr>
          <w:rStyle w:val="articleseparator"/>
          <w:i/>
        </w:rPr>
      </w:pPr>
      <w:r>
        <w:rPr>
          <w:rStyle w:val="articleseparator"/>
          <w:i/>
        </w:rPr>
        <w:t xml:space="preserve">       </w:t>
      </w:r>
    </w:p>
    <w:p w:rsidR="0037537F" w:rsidRPr="00F66A64" w:rsidRDefault="0037537F" w:rsidP="0037537F">
      <w:pPr>
        <w:rPr>
          <w:i/>
        </w:rPr>
      </w:pPr>
      <w:r>
        <w:rPr>
          <w:rStyle w:val="articleseparator"/>
          <w:i/>
        </w:rPr>
        <w:t xml:space="preserve">ПРИНЯТО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37537F" w:rsidRDefault="0037537F" w:rsidP="0037537F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37537F" w:rsidRPr="00F66A64" w:rsidRDefault="0037537F" w:rsidP="0037537F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>Л.Х. Гусова</w:t>
      </w:r>
    </w:p>
    <w:p w:rsidR="0037537F" w:rsidRPr="00175E4E" w:rsidRDefault="0037537F" w:rsidP="0037537F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37537F" w:rsidRPr="00F66A64" w:rsidRDefault="0037537F" w:rsidP="0037537F">
      <w:pPr>
        <w:rPr>
          <w:i/>
        </w:rPr>
      </w:pPr>
    </w:p>
    <w:p w:rsidR="0037537F" w:rsidRDefault="0037537F" w:rsidP="0037537F">
      <w:pPr>
        <w:pStyle w:val="a5"/>
        <w:rPr>
          <w:rFonts w:ascii="Times New Roman" w:hAnsi="Times New Roman"/>
          <w:i/>
          <w:sz w:val="24"/>
          <w:szCs w:val="24"/>
        </w:rPr>
      </w:pPr>
    </w:p>
    <w:p w:rsidR="0037537F" w:rsidRDefault="0037537F" w:rsidP="0037537F">
      <w:pPr>
        <w:pStyle w:val="a5"/>
        <w:rPr>
          <w:rFonts w:ascii="Times New Roman" w:hAnsi="Times New Roman"/>
          <w:i/>
          <w:sz w:val="24"/>
          <w:szCs w:val="24"/>
        </w:rPr>
      </w:pPr>
    </w:p>
    <w:p w:rsidR="0037537F" w:rsidRDefault="0037537F" w:rsidP="0037537F">
      <w:pPr>
        <w:pStyle w:val="a5"/>
        <w:rPr>
          <w:rFonts w:ascii="Times New Roman" w:hAnsi="Times New Roman"/>
          <w:i/>
          <w:sz w:val="24"/>
          <w:szCs w:val="24"/>
        </w:rPr>
      </w:pPr>
    </w:p>
    <w:p w:rsidR="0037537F" w:rsidRDefault="0037537F" w:rsidP="0037537F">
      <w:pPr>
        <w:pStyle w:val="a5"/>
        <w:rPr>
          <w:rFonts w:ascii="Times New Roman" w:hAnsi="Times New Roman"/>
          <w:i/>
          <w:sz w:val="24"/>
          <w:szCs w:val="24"/>
        </w:rPr>
      </w:pPr>
    </w:p>
    <w:p w:rsidR="0037537F" w:rsidRPr="004C07B8" w:rsidRDefault="0037537F" w:rsidP="0037537F">
      <w:pPr>
        <w:pStyle w:val="a5"/>
        <w:rPr>
          <w:rFonts w:ascii="Times New Roman" w:hAnsi="Times New Roman"/>
          <w:i/>
          <w:sz w:val="24"/>
          <w:szCs w:val="24"/>
        </w:rPr>
      </w:pPr>
    </w:p>
    <w:p w:rsidR="0037537F" w:rsidRPr="00767662" w:rsidRDefault="0037537F" w:rsidP="00375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6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7537F" w:rsidRDefault="0037537F" w:rsidP="0037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62">
        <w:rPr>
          <w:rFonts w:ascii="Times New Roman" w:hAnsi="Times New Roman" w:cs="Times New Roman"/>
          <w:b/>
          <w:sz w:val="28"/>
          <w:szCs w:val="28"/>
        </w:rPr>
        <w:t>о безотметочном обучении учащихся первых классов</w:t>
      </w:r>
    </w:p>
    <w:p w:rsidR="0037537F" w:rsidRDefault="0037537F" w:rsidP="0037537F">
      <w:pPr>
        <w:pStyle w:val="a3"/>
        <w:jc w:val="center"/>
        <w:rPr>
          <w:b/>
          <w:sz w:val="28"/>
          <w:szCs w:val="28"/>
        </w:rPr>
      </w:pPr>
      <w:r w:rsidRPr="00767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СОШ № 8 г. Владикавказа</w:t>
      </w:r>
    </w:p>
    <w:p w:rsidR="0037537F" w:rsidRPr="00767662" w:rsidRDefault="0037537F" w:rsidP="0037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7F" w:rsidRPr="00767662" w:rsidRDefault="0037537F" w:rsidP="0037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6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662">
        <w:rPr>
          <w:rFonts w:ascii="Times New Roman" w:hAnsi="Times New Roman" w:cs="Times New Roman"/>
          <w:sz w:val="28"/>
          <w:szCs w:val="28"/>
        </w:rPr>
        <w:t>1.1. Настоящее положение направлено на реализацию Концепции модернизации российского образования, утвержденную распоряжением Правительства Российской Федерации от 29.12.2001 № 1756-Р (п.2).</w:t>
      </w: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662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Письмом Минобразования России «О системе оценивания учебных достижений младших школьников в условиях безотметочного обучения в общеобразовательных учреждениях» от 03.06.2003 г. № 13-15-120/13.</w:t>
      </w: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662">
        <w:rPr>
          <w:rFonts w:ascii="Times New Roman" w:hAnsi="Times New Roman" w:cs="Times New Roman"/>
          <w:sz w:val="28"/>
          <w:szCs w:val="28"/>
        </w:rPr>
        <w:t>1.3. Целью данного Положения является определение принципов, форм и способов контроля и оценки результатов обучения и развития младших школьников.</w:t>
      </w: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662">
        <w:rPr>
          <w:rFonts w:ascii="Times New Roman" w:hAnsi="Times New Roman" w:cs="Times New Roman"/>
          <w:sz w:val="28"/>
          <w:szCs w:val="28"/>
        </w:rPr>
        <w:t>1.4. Основной целью безотметочного обучения в школе считать формирование контрольно-оценочной самостоятельности школьников, закладывающей основы учебной самостоятельности, т.е. умения учиться.</w:t>
      </w: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662">
        <w:rPr>
          <w:rFonts w:ascii="Times New Roman" w:hAnsi="Times New Roman" w:cs="Times New Roman"/>
          <w:sz w:val="28"/>
          <w:szCs w:val="28"/>
        </w:rPr>
        <w:t>1.5. Основными принципами безотметочного обучения в школе являются: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критериальность – содержательный контроль и оценка строятся на критериальной, выработанной совместно с учащимися основе. Критерии должны быть однозначными и предельно четкими;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 xml:space="preserve">– приоритет самооценки – в учебном процессе наряду с использованием внешней оценки (оценка учителя; взаимооценка) формируется способность учащихся самостоятельно оценивать результаты своей деятельности. Для </w:t>
      </w:r>
      <w:r w:rsidRPr="00767662">
        <w:rPr>
          <w:sz w:val="28"/>
          <w:szCs w:val="28"/>
        </w:rPr>
        <w:lastRenderedPageBreak/>
        <w:t>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Самооценка ученика должна предшествовать оценке учителя;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непрерывность –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гибкость и вариативность инструментария оценки –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сочетание качественной и количественной составляющих оценки –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естественность процесса контроля и оценки – 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1.6. Основные виды контроля можно определить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по их месту в процессе обучения: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предварительный контроль, позволяющий определить исходный уровень обученности и развития учащихся,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текущий контроль, позволяющий определять уровень развития учащихся и степень их продвижения в освоении программного материала,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итоговый контроль, определяющий итоговый уровень знаний учащихся по предметам и степень сформированности основных компонентов учебной деятельности школьников;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по содержанию: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действия,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пооперационный контроль, управляющий правильностью, полнотой и последовательностью выполнения операций, входящих в состав действия,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lastRenderedPageBreak/>
        <w:t>по субъектам контрольно-оценочной деятельности: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внешний контроль, осуществляемый педагогом или одноклассниками (взаимоконтроль и взаимооценка),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1.7.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Конечная цель безотметочного обучения –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37537F" w:rsidRPr="00767662" w:rsidRDefault="0037537F" w:rsidP="003753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62">
        <w:rPr>
          <w:rFonts w:ascii="Times New Roman" w:hAnsi="Times New Roman" w:cs="Times New Roman"/>
          <w:b/>
          <w:sz w:val="28"/>
          <w:szCs w:val="28"/>
        </w:rPr>
        <w:t>2. Контроль и оценка уровня развития учащихся</w:t>
      </w:r>
    </w:p>
    <w:p w:rsidR="0037537F" w:rsidRPr="00767662" w:rsidRDefault="0037537F" w:rsidP="003753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2.1. Содержательный контроль и оценка учащихся должны быть направлены на выявление индивидуальной динамики развития школьников (от начала учебного года к концу, от года к году) с учетом индивидуальных особенностей и личных успехов учащихся за текущий и предыдущий периоды.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2.2. Основными показателями развития учащихся являются: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сформированность учебно-познавательного интереса;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сформированность основных ценностных ориентиров, которые определяют мотивационно–потребностную основу личности и усвоение нравственных норм поведения;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сформированность общеучебных умений;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способность определять границы своего знания-незнания;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сформированность учебных действий самоконтроля и самооценки как индивидуальных способностей субъекта учебной деятельности;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способность к преобразованию изученных способов действия в соответствии с новыми условиями учебной задачи;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самостоятельность суждений, критичность по отношению к своим и чужим действиям;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способность к согласованным действиям с учетом позиции другого.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2.3. Динамика развития учащихся фиксируется учителем совместно со школьным психологом на основе итоговых проверочных работ и результатов психолого-педагогической диагностики.</w:t>
      </w:r>
    </w:p>
    <w:p w:rsidR="0037537F" w:rsidRPr="00767662" w:rsidRDefault="0037537F" w:rsidP="0037537F">
      <w:pPr>
        <w:jc w:val="both"/>
        <w:rPr>
          <w:b/>
          <w:sz w:val="28"/>
          <w:szCs w:val="28"/>
        </w:rPr>
      </w:pPr>
      <w:r w:rsidRPr="00767662">
        <w:rPr>
          <w:b/>
          <w:sz w:val="28"/>
          <w:szCs w:val="28"/>
        </w:rPr>
        <w:t>3. Контроль и оценка знаний и умений учащихся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3.1.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3.2. Для отслеживания уровня усвоения знаний и умений используются: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стартовые и итоговые проверочные работы;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текущие проверочные работы;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lastRenderedPageBreak/>
        <w:t>– тестовые диагностические работы;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устный опрос;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проверка сформированности навыков чтения;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3.3. Качественная характеристика знаний, умений и навыков составляется на основе содержательной оценки учителя, рефлексивной самооценки ученика 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 xml:space="preserve"> 3.4. Количественная характеристика знаний, умений и навыков определяется на основе результатов проверочных работ по предмету.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3.5. Процентное соотношение оценочных суждений при определении уровня овладения знаниями, умениями и навыками: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рациональный уровень – 85-100%;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допустимый уровень – 70-84 %;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оптимальный уровень – 40-69 %;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недопустимый уровень – менее 39 %.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3.6. 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3.7.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3.8.  Для того, чтобы правильно оценить работу каждого ученика в конце года, учитель ведет систематический учет усвоения детьми тех знаний, умений и навыков, которые внесены в основные требования программы по каждому учебному предмету.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В «Портфолио учащихся» отмечается усвоение учащимися конкретных знаний и умений: знаком “+” фиксируется только прочное усвоение программы, полностью самостоятельная работа ученика. Если ребенок еще не может сам правильно выполнить задание, учитель не ставит в своей таблице соответствующего знака, тем самым отмечая для себя необходимость дальнейшей индивидуальной работы с этим ребенком над не усвоенным им материалом. При этом никакой отрицательной словесной оценки учитель не дает.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3.9 В конце учебного года учитель составляет содержательный анализ своей педагогической деятельности, учитывая следующее: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динамику развития учащихся за учебный период;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уровень усвоения учащимися знаний и умений по основным темам;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уровень сформированности основных компонентов учебной деятельности учащихся;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сведения о выполнении программы с указанием успехов и возникших трудностей;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выводы о причинах проблем, неудач и предложения по их преодолению.</w:t>
      </w:r>
    </w:p>
    <w:p w:rsidR="0037537F" w:rsidRPr="00767662" w:rsidRDefault="0037537F" w:rsidP="0037537F">
      <w:pPr>
        <w:jc w:val="both"/>
        <w:rPr>
          <w:b/>
          <w:sz w:val="28"/>
          <w:szCs w:val="28"/>
        </w:rPr>
      </w:pPr>
      <w:r w:rsidRPr="00767662">
        <w:rPr>
          <w:b/>
          <w:sz w:val="28"/>
          <w:szCs w:val="28"/>
        </w:rPr>
        <w:t>4. Права и обязанности участников контрольно-оценочной деятельности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 xml:space="preserve">4.1. Между учителями, учащимися, родителями учащихся и администрацией школы в рамках безотметочного обучения необходимо строить равноправное </w:t>
      </w:r>
      <w:r w:rsidRPr="00767662">
        <w:rPr>
          <w:sz w:val="28"/>
          <w:szCs w:val="28"/>
        </w:rPr>
        <w:lastRenderedPageBreak/>
        <w:t>сотрудничество. Каждый из участников такого сотрудничества имеет право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4.2. Права и обязанности учащихся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4.2.1. Учащиеся имеют право: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собственную оценку своих достижений и трудностей;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оценку своей работы учителем;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оценку проявления творчества и инициативы во всех сферах школьной жизни;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ошибку и время для ее ликвидации;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участие в разработке критериев оценивания своей работы;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самостоятельный выбор уровня сложности проверочных заданий;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отказ от выполнения домашнего задания, если по каким-то причинам он затрудняется с его выполнением;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на предоставление и публичную защиту результатов своей деятельности.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4.2.2. Учащиеся обязаны: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по возможности проявлять оценочную самостоятельность в учебной работе;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осваивать способы осуществления контроля и оценки;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иметь рабочие тетради, тетради для контрольных работ, в которых отражается контрольно-оценочная деятельность ученика.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4.3. Права и обязанности учителя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4.3.1. Учитель имеет право: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иметь свое оценочное суждение по поводу работы учащихся;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самостоятельно определять приемлемые для него формы учета учебных достижений учащихся.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4.3.2. Учитель обязан: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соблюдать основные Положения безотметочного обучения;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соблюдать педагогический такт при оценке результатов деятельности учащихся;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работать над формированием у учащихся самоконтроля и самооценки;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фиксировать динамику развития и обученности ученика только относительно его собственных возможностей и достижений;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доводить до сведения родителей достижения и успехи учащихся.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4.4. Права и обязанности родителей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4.4.1. Родитель имеет право: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знать о принципах и способах оценивания достижений в данной школе;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получать достоверную информацию об успехах и достижениях своего ребенка;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получать индивидуальные консультации учителя по преодолению проблем и трудностей в обучении своего ребенка.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lastRenderedPageBreak/>
        <w:t>5.4.2. Родитель обязан: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соблюдать такт по отношению к ребенку;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информировать учителя о возможных трудностях и проблемах ребенка, с которыми родитель сталкивается в домашних условиях;</w:t>
      </w:r>
    </w:p>
    <w:p w:rsidR="0037537F" w:rsidRPr="00767662" w:rsidRDefault="0037537F" w:rsidP="0037537F">
      <w:pPr>
        <w:jc w:val="both"/>
        <w:rPr>
          <w:sz w:val="28"/>
          <w:szCs w:val="28"/>
        </w:rPr>
      </w:pPr>
      <w:r w:rsidRPr="00767662">
        <w:rPr>
          <w:sz w:val="28"/>
          <w:szCs w:val="28"/>
        </w:rPr>
        <w:t>– посещать родительские собрания, на которых проводится просветительская работа по оказанию помощи в образовании их детей.</w:t>
      </w:r>
    </w:p>
    <w:p w:rsidR="0037537F" w:rsidRDefault="0037537F" w:rsidP="0037537F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D"/>
    <w:rsid w:val="0037537F"/>
    <w:rsid w:val="00A57D3D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7537F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7537F"/>
    <w:rPr>
      <w:rFonts w:asciiTheme="majorHAnsi" w:hAnsiTheme="majorHAnsi" w:cstheme="majorBidi"/>
      <w:lang w:bidi="en-US"/>
    </w:rPr>
  </w:style>
  <w:style w:type="paragraph" w:styleId="a5">
    <w:name w:val="List Paragraph"/>
    <w:basedOn w:val="a"/>
    <w:uiPriority w:val="34"/>
    <w:qFormat/>
    <w:rsid w:val="00375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37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7537F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7537F"/>
    <w:rPr>
      <w:rFonts w:asciiTheme="majorHAnsi" w:hAnsiTheme="majorHAnsi" w:cstheme="majorBidi"/>
      <w:lang w:bidi="en-US"/>
    </w:rPr>
  </w:style>
  <w:style w:type="paragraph" w:styleId="a5">
    <w:name w:val="List Paragraph"/>
    <w:basedOn w:val="a"/>
    <w:uiPriority w:val="34"/>
    <w:qFormat/>
    <w:rsid w:val="00375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37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2012-04-16T12:15:00Z</dcterms:created>
  <dcterms:modified xsi:type="dcterms:W3CDTF">2012-04-16T12:15:00Z</dcterms:modified>
</cp:coreProperties>
</file>