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3" w:rsidRDefault="008B6D33" w:rsidP="008B6D33"/>
    <w:p w:rsidR="008B6D33" w:rsidRDefault="008B6D33" w:rsidP="008B6D33">
      <w:pPr>
        <w:rPr>
          <w:rStyle w:val="articleseparator"/>
          <w:i/>
        </w:rPr>
      </w:pPr>
      <w:r>
        <w:rPr>
          <w:rStyle w:val="articleseparator"/>
          <w:i/>
        </w:rPr>
        <w:t xml:space="preserve">       </w:t>
      </w:r>
    </w:p>
    <w:p w:rsidR="008B6D33" w:rsidRPr="00F66A64" w:rsidRDefault="008B6D33" w:rsidP="008B6D33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8B6D33" w:rsidRDefault="008B6D33" w:rsidP="008B6D33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8B6D33" w:rsidRPr="00F66A64" w:rsidRDefault="008B6D33" w:rsidP="008B6D33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8B6D33" w:rsidRPr="00175E4E" w:rsidRDefault="008B6D33" w:rsidP="008B6D33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8B6D33" w:rsidRPr="00F66A64" w:rsidRDefault="008B6D33" w:rsidP="008B6D33">
      <w:pPr>
        <w:rPr>
          <w:i/>
        </w:rPr>
      </w:pPr>
    </w:p>
    <w:p w:rsidR="008B6D33" w:rsidRPr="00242CE2" w:rsidRDefault="008B6D33" w:rsidP="008B6D33">
      <w:pPr>
        <w:jc w:val="center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 xml:space="preserve">Положение </w:t>
      </w:r>
    </w:p>
    <w:p w:rsidR="008B6D33" w:rsidRPr="00242CE2" w:rsidRDefault="008B6D33" w:rsidP="008B6D33">
      <w:pPr>
        <w:jc w:val="center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 xml:space="preserve">об экзаменах по выбору в рамках государственной итоговой аттестации выпускников </w:t>
      </w:r>
      <w:r>
        <w:rPr>
          <w:b/>
          <w:sz w:val="28"/>
          <w:szCs w:val="28"/>
        </w:rPr>
        <w:t>МБОУ СОШ № 8 г. Владикавказа</w:t>
      </w:r>
    </w:p>
    <w:p w:rsidR="008B6D33" w:rsidRPr="00242CE2" w:rsidRDefault="008B6D33" w:rsidP="008B6D33">
      <w:pPr>
        <w:jc w:val="both"/>
        <w:rPr>
          <w:color w:val="000000"/>
          <w:sz w:val="28"/>
          <w:szCs w:val="28"/>
        </w:rPr>
      </w:pPr>
    </w:p>
    <w:p w:rsidR="008B6D33" w:rsidRPr="00242CE2" w:rsidRDefault="008B6D33" w:rsidP="008B6D33">
      <w:pPr>
        <w:ind w:firstLine="540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1.Общие положения.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 xml:space="preserve">Данное   Положение   составлено   на    основе  Положения об итоговой аттестации выпускников </w:t>
      </w:r>
      <w:r w:rsidRPr="00242CE2">
        <w:rPr>
          <w:color w:val="000000"/>
          <w:sz w:val="28"/>
          <w:szCs w:val="28"/>
          <w:lang w:val="en-US"/>
        </w:rPr>
        <w:t>IX</w:t>
      </w:r>
      <w:r w:rsidRPr="00242CE2">
        <w:rPr>
          <w:color w:val="000000"/>
          <w:sz w:val="28"/>
          <w:szCs w:val="28"/>
        </w:rPr>
        <w:t xml:space="preserve"> и </w:t>
      </w:r>
      <w:r w:rsidRPr="00242CE2">
        <w:rPr>
          <w:color w:val="000000"/>
          <w:sz w:val="28"/>
          <w:szCs w:val="28"/>
          <w:lang w:val="en-US"/>
        </w:rPr>
        <w:t>XI</w:t>
      </w:r>
      <w:r w:rsidRPr="00242CE2">
        <w:rPr>
          <w:color w:val="000000"/>
          <w:sz w:val="28"/>
          <w:szCs w:val="28"/>
        </w:rPr>
        <w:t xml:space="preserve">  классов общеобразовательных учреждений России, Положения о едином государственном экзамене, Положения о порядке проведения итоговой аттестации выпускников 9 классов в новой форме, других документов.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 xml:space="preserve">В рамках итоговой аттестации выпускников 9 классов  предусматривается проведение двух экзаменов по выбору из числа предметов, </w:t>
      </w:r>
      <w:proofErr w:type="spellStart"/>
      <w:r w:rsidRPr="00242CE2">
        <w:rPr>
          <w:color w:val="000000"/>
          <w:sz w:val="28"/>
          <w:szCs w:val="28"/>
        </w:rPr>
        <w:t>изучавшихся</w:t>
      </w:r>
      <w:proofErr w:type="spellEnd"/>
      <w:r w:rsidRPr="00242CE2">
        <w:rPr>
          <w:color w:val="000000"/>
          <w:sz w:val="28"/>
          <w:szCs w:val="28"/>
        </w:rPr>
        <w:t xml:space="preserve"> в  9 классе, для выпускников 11 классов количество экзаменов по выбору не ограничивается и определяется самим выпускником с учетом дальнейших образовательных планов.</w:t>
      </w:r>
    </w:p>
    <w:p w:rsidR="008B6D33" w:rsidRPr="00242CE2" w:rsidRDefault="008B6D33" w:rsidP="008B6D33">
      <w:pPr>
        <w:ind w:firstLine="540"/>
        <w:jc w:val="both"/>
        <w:rPr>
          <w:b/>
          <w:color w:val="000000"/>
          <w:sz w:val="28"/>
          <w:szCs w:val="28"/>
        </w:rPr>
      </w:pPr>
    </w:p>
    <w:p w:rsidR="008B6D33" w:rsidRPr="00242CE2" w:rsidRDefault="008B6D33" w:rsidP="008B6D33">
      <w:pPr>
        <w:ind w:firstLine="540"/>
        <w:jc w:val="both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2.Формы экзаменов по выбору для учащихся 9 классов.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>Экзамены за курс основной школы проводятся в формах, определенных Министерством образования и науки в текущем учебном году. Для учащихся, в том числе с ограниченными возможностями здоровья, предусматриваются  разные формы итоговой аттестации.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2.1.Экзамены по билетам.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 xml:space="preserve">Вопросы и задания билетов, тестовых заданий разрабатываются учителями-предметниками и </w:t>
      </w:r>
      <w:proofErr w:type="spellStart"/>
      <w:r w:rsidRPr="00242CE2">
        <w:rPr>
          <w:color w:val="000000"/>
          <w:sz w:val="28"/>
          <w:szCs w:val="28"/>
        </w:rPr>
        <w:t>экспертируются</w:t>
      </w:r>
      <w:proofErr w:type="spellEnd"/>
      <w:r w:rsidRPr="00242CE2">
        <w:rPr>
          <w:color w:val="000000"/>
          <w:sz w:val="28"/>
          <w:szCs w:val="28"/>
        </w:rPr>
        <w:t xml:space="preserve"> методическим объединением школы  или управления образования </w:t>
      </w:r>
      <w:r>
        <w:rPr>
          <w:color w:val="000000"/>
          <w:sz w:val="28"/>
          <w:szCs w:val="28"/>
        </w:rPr>
        <w:t xml:space="preserve">г. Владикавказа </w:t>
      </w:r>
      <w:r w:rsidRPr="00242CE2">
        <w:rPr>
          <w:color w:val="000000"/>
          <w:sz w:val="28"/>
          <w:szCs w:val="28"/>
        </w:rPr>
        <w:t>с учетом особенностей программы, по которой изучался предмет, и примерных вопросов билетов, рекомендованных Министерством образования России, утверждаются заведующим  МО и директором школы. Тесты утвержденных билетов и дидактических материалов сдаются в учебную часть в назначенные сроки (не позднее, чем за 1 месяц до начала аттестации).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>Ученики принимают решение о  выборе экзаменов  к 15 марта. За два месяца до аттестации  (с 1 апреля)  учитель начинает вести предэкзаменационные консультации, задачей которых являются: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>- дача ясных представлений ученикам о том, как подготовиться  к экзамену и сдать его успешно;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>- ответы на вопросы по содержанию билетов, тестов, плану самоподготовки;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lastRenderedPageBreak/>
        <w:t>- показ образцов ответов  и объяснение критериев оценивания на экзамене.</w:t>
      </w:r>
    </w:p>
    <w:p w:rsidR="008B6D33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>Учебная часть готовит экзаменационные пакеты, в которых находятся экземпляры текстов билетов, экзаменационные ведомости, списки  выпускников, сдающих данный экзамен, проштампованная бумага, номерки билетов. Учитель готовит  к экзамену необходимый вспомогательный материал (атласы, настенные карты, таблицы и т.п.).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</w:p>
    <w:p w:rsidR="008B6D33" w:rsidRPr="00242CE2" w:rsidRDefault="008B6D33" w:rsidP="008B6D33">
      <w:pPr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ab/>
        <w:t>Порядок проведения экзамена по билетам таков:</w:t>
      </w:r>
    </w:p>
    <w:p w:rsidR="008B6D33" w:rsidRPr="00242CE2" w:rsidRDefault="008B6D33" w:rsidP="008B6D33">
      <w:pPr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ab/>
        <w:t>Ученики заходят на экзамен в произвольном порядке. Каждый ученик «вытягивает» номерок билета, отдает его председателю комиссии, получает вопросы, текст задачи и т.п., бумагу для  записей и готовится к ответу (вправе использовать не менее 20 минут). Порядок ответов на вопросы билета определяет сам экзаменующийся.</w:t>
      </w:r>
    </w:p>
    <w:p w:rsidR="008B6D33" w:rsidRPr="00242CE2" w:rsidRDefault="008B6D33" w:rsidP="008B6D33">
      <w:pPr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ab/>
        <w:t>Ученик имеет право взять второй билет, но при этом отметка за экзамен  должна быть снижена на бал.</w:t>
      </w:r>
    </w:p>
    <w:p w:rsidR="008B6D33" w:rsidRPr="00242CE2" w:rsidRDefault="008B6D33" w:rsidP="008B6D33">
      <w:pPr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ab/>
        <w:t>Комиссия выслушивает ответы, председатель комиссии может предложить членам комиссии задать вопросы в рамках содержания билета для уточнения уровня знаний ученика. Если ответ явно неудовлетворительный, председатель может предложить комиссии задать вопросы по другим темам.</w:t>
      </w:r>
    </w:p>
    <w:p w:rsidR="008B6D33" w:rsidRPr="00242CE2" w:rsidRDefault="008B6D33" w:rsidP="008B6D33">
      <w:pPr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ab/>
        <w:t xml:space="preserve">Отметки за экзамен  по билетам согласовываются после ответа </w:t>
      </w:r>
      <w:proofErr w:type="gramStart"/>
      <w:r w:rsidRPr="00242CE2">
        <w:rPr>
          <w:color w:val="000000"/>
          <w:sz w:val="28"/>
          <w:szCs w:val="28"/>
        </w:rPr>
        <w:t>последнего</w:t>
      </w:r>
      <w:proofErr w:type="gramEnd"/>
      <w:r w:rsidRPr="00242CE2">
        <w:rPr>
          <w:color w:val="000000"/>
          <w:sz w:val="28"/>
          <w:szCs w:val="28"/>
        </w:rPr>
        <w:t xml:space="preserve"> по списку экзаменующегося и объявляются выпускникам сразу после принятия решения – в день экзамена, в назначенное заранее председателем комиссии время.</w:t>
      </w:r>
    </w:p>
    <w:p w:rsidR="008B6D33" w:rsidRPr="00242CE2" w:rsidRDefault="008B6D33" w:rsidP="008B6D33">
      <w:pPr>
        <w:ind w:firstLine="540"/>
        <w:jc w:val="both"/>
        <w:rPr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 xml:space="preserve">2.2. Экзамены в новой форме. </w:t>
      </w:r>
      <w:r w:rsidRPr="00242CE2">
        <w:rPr>
          <w:color w:val="000000"/>
          <w:sz w:val="28"/>
          <w:szCs w:val="28"/>
        </w:rPr>
        <w:t xml:space="preserve">Сроки, порядок проведения экзаменов в новой форме определяются нормативными документами органов управления образования </w:t>
      </w:r>
      <w:r>
        <w:rPr>
          <w:color w:val="000000"/>
          <w:sz w:val="28"/>
          <w:szCs w:val="28"/>
        </w:rPr>
        <w:t>г. Владикавказ и Министерством образования и науки РСО-Алания.</w:t>
      </w:r>
      <w:r w:rsidRPr="00242CE2">
        <w:rPr>
          <w:color w:val="000000"/>
          <w:sz w:val="28"/>
          <w:szCs w:val="28"/>
        </w:rPr>
        <w:t xml:space="preserve"> Для учащихся с ограниченными возможностями здоровья итоговая аттестация может проходить как в форме ЕГЭ, так и по билетам. В заявлении они указывают выбранные предметы и форму аттестации. </w:t>
      </w:r>
    </w:p>
    <w:p w:rsidR="008B6D33" w:rsidRPr="00242CE2" w:rsidRDefault="008B6D33" w:rsidP="008B6D33">
      <w:pPr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ab/>
      </w:r>
      <w:r w:rsidRPr="00242CE2">
        <w:rPr>
          <w:b/>
          <w:color w:val="000000"/>
          <w:sz w:val="28"/>
          <w:szCs w:val="28"/>
        </w:rPr>
        <w:t>2.3. Экзамены в других формах.</w:t>
      </w:r>
      <w:r w:rsidRPr="00242CE2">
        <w:rPr>
          <w:color w:val="000000"/>
          <w:sz w:val="28"/>
          <w:szCs w:val="28"/>
        </w:rPr>
        <w:t xml:space="preserve"> Экзамены в других формах (защита реферата, защита проекта, победа в олимпиаде и т.д.) могут организовываться при наличии разрешающих нормативных документов федерального регионального и местного уровней. 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3. Экзамены по выбору в 11 классе.</w:t>
      </w:r>
      <w:r w:rsidRPr="00242CE2">
        <w:rPr>
          <w:color w:val="000000"/>
          <w:sz w:val="28"/>
          <w:szCs w:val="28"/>
        </w:rPr>
        <w:t xml:space="preserve"> 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>Экзамены по выбору в 11 классе сдаются в форме ЕГЭ за исключением случаев, когда учащемуся рекомендована сдача экзаменов в условиях, исключающих негативное влияние на его здоровье. Количество экзаменов по выбору определяется выпускником самостоятельно из числа предметов, указанных в нормативных документах Министерства образования и науки. Учащиеся 11 класса не позднее 1 марта текущего года подают заявление о сдаче экзаменов по выбору с указанием предметов. Сроки проведения экзаменов по выбору определяются нормативными документами федеральных органов управления образования.</w:t>
      </w:r>
    </w:p>
    <w:p w:rsidR="008B6D33" w:rsidRPr="00242CE2" w:rsidRDefault="008B6D33" w:rsidP="008B6D33">
      <w:pPr>
        <w:ind w:firstLine="540"/>
        <w:jc w:val="both"/>
        <w:rPr>
          <w:b/>
          <w:color w:val="000000"/>
          <w:sz w:val="28"/>
          <w:szCs w:val="28"/>
        </w:rPr>
      </w:pPr>
    </w:p>
    <w:p w:rsidR="008B6D33" w:rsidRPr="00242CE2" w:rsidRDefault="008B6D33" w:rsidP="008B6D33">
      <w:pPr>
        <w:ind w:firstLine="540"/>
        <w:jc w:val="both"/>
        <w:rPr>
          <w:b/>
          <w:color w:val="000000"/>
          <w:sz w:val="28"/>
          <w:szCs w:val="28"/>
        </w:rPr>
      </w:pPr>
      <w:r w:rsidRPr="00242CE2">
        <w:rPr>
          <w:b/>
          <w:color w:val="000000"/>
          <w:sz w:val="28"/>
          <w:szCs w:val="28"/>
        </w:rPr>
        <w:t>4. Организационные вопросы.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>Экзамены по выбранным выпускниками предметам в 9 классе могут проводиться непосредственно по завершении изучения курса предмета. При этом сохраняется ритм подготовки экзаменационных пакетов, графика консультаций и т.д.</w:t>
      </w:r>
    </w:p>
    <w:p w:rsidR="008B6D33" w:rsidRPr="00242CE2" w:rsidRDefault="008B6D33" w:rsidP="008B6D33">
      <w:pPr>
        <w:ind w:firstLine="540"/>
        <w:jc w:val="both"/>
        <w:rPr>
          <w:color w:val="000000"/>
          <w:sz w:val="28"/>
          <w:szCs w:val="28"/>
        </w:rPr>
      </w:pPr>
      <w:r w:rsidRPr="00242CE2">
        <w:rPr>
          <w:color w:val="000000"/>
          <w:sz w:val="28"/>
          <w:szCs w:val="28"/>
        </w:rPr>
        <w:t xml:space="preserve">Теоретическая часть утвержденных аттестационных материалов  экзаменов по выбору хранится  в учебной части школы, практическая в запечатанном виде у директора школы и вскрывается председателем аттестационной комиссии непосредственно перед началом экзамена в присутствии всех членов  комиссии. После проведения экзаменов материалы передаются в учебную часть и хранятся </w:t>
      </w:r>
      <w:proofErr w:type="gramStart"/>
      <w:r w:rsidRPr="00242CE2">
        <w:rPr>
          <w:color w:val="000000"/>
          <w:sz w:val="28"/>
          <w:szCs w:val="28"/>
        </w:rPr>
        <w:t>там</w:t>
      </w:r>
      <w:proofErr w:type="gramEnd"/>
      <w:r w:rsidRPr="00242CE2">
        <w:rPr>
          <w:color w:val="000000"/>
          <w:sz w:val="28"/>
          <w:szCs w:val="28"/>
        </w:rPr>
        <w:t xml:space="preserve"> в течение года.</w:t>
      </w: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43"/>
    <w:rsid w:val="002D1B43"/>
    <w:rsid w:val="008B6D33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8B6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8B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2012-04-16T12:07:00Z</dcterms:created>
  <dcterms:modified xsi:type="dcterms:W3CDTF">2012-04-16T12:07:00Z</dcterms:modified>
</cp:coreProperties>
</file>